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CE" w:rsidRDefault="00066ECE" w:rsidP="00066ECE">
      <w:pPr>
        <w:ind w:right="567"/>
        <w:rPr>
          <w:b/>
        </w:rPr>
      </w:pPr>
      <w:r>
        <w:rPr>
          <w:b/>
        </w:rPr>
        <w:t xml:space="preserve">  </w:t>
      </w:r>
    </w:p>
    <w:p w:rsidR="00066ECE" w:rsidRDefault="00066ECE" w:rsidP="00066ECE">
      <w:pPr>
        <w:ind w:right="567"/>
        <w:rPr>
          <w:b/>
        </w:rPr>
      </w:pPr>
      <w:r>
        <w:rPr>
          <w:b/>
        </w:rPr>
        <w:t xml:space="preserve"> </w:t>
      </w:r>
    </w:p>
    <w:p w:rsidR="00066ECE" w:rsidRDefault="00066ECE" w:rsidP="00066ECE">
      <w:pPr>
        <w:ind w:right="567"/>
        <w:rPr>
          <w:b/>
          <w:sz w:val="36"/>
          <w:szCs w:val="36"/>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328160" cy="878205"/>
                <wp:effectExtent l="0" t="0" r="15240" b="2349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890905"/>
                        </a:xfrm>
                        <a:prstGeom prst="rect">
                          <a:avLst/>
                        </a:prstGeom>
                        <a:solidFill>
                          <a:srgbClr val="FFFFFF"/>
                        </a:solidFill>
                        <a:ln w="9525">
                          <a:solidFill>
                            <a:srgbClr val="000000"/>
                          </a:solidFill>
                          <a:miter lim="800000"/>
                          <a:headEnd/>
                          <a:tailEnd/>
                        </a:ln>
                      </wps:spPr>
                      <wps:txbx>
                        <w:txbxContent>
                          <w:p w:rsidR="00066ECE" w:rsidRDefault="00066ECE" w:rsidP="00066ECE">
                            <w:pPr>
                              <w:rPr>
                                <w:b/>
                                <w:u w:val="single"/>
                              </w:rPr>
                            </w:pPr>
                            <w:r>
                              <w:rPr>
                                <w:b/>
                                <w:u w:val="single"/>
                              </w:rPr>
                              <w:t>Vortrag 17.07.2013</w:t>
                            </w:r>
                          </w:p>
                          <w:p w:rsidR="00066ECE" w:rsidRDefault="00066ECE" w:rsidP="00066ECE">
                            <w:pPr>
                              <w:rPr>
                                <w:sz w:val="40"/>
                                <w:szCs w:val="40"/>
                              </w:rPr>
                            </w:pPr>
                            <w:r>
                              <w:rPr>
                                <w:sz w:val="40"/>
                                <w:szCs w:val="40"/>
                              </w:rPr>
                              <w:t>Zeitmesser (Uhren) als Gradmesser der Zivilisation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0;margin-top:0;width:340.8pt;height:69.1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aOJgIAAEgEAAAOAAAAZHJzL2Uyb0RvYy54bWysVNuO2yAQfa/Uf0C8N3ayyW5ixVlts01V&#10;aXuRdvsBY8AxKgYKJHb69R2wN01vL1X9gBhmOJw5M+P1bd8qchTOS6NLOp3klAjNDJd6X9LPT7tX&#10;S0p8AM1BGS1KehKe3m5evlh3thAz0xjFhSMIon3R2ZI2IdgiyzxrRAt+YqzQ6KyNayGg6fYZd9Ah&#10;equyWZ5fZ51x3DrDhPd4ej846Sbh17Vg4WNdexGIKilyC2l1aa3imm3WUOwd2EaykQb8A4sWpMZH&#10;z1D3EIAcnPwNqpXMGW/qMGGmzUxdSyZSDpjNNP8lm8cGrEi5oDjenmXy/w+WfTh+ckTykl7lN5Ro&#10;aLFIT6IPtVCcxDNUqLO+wMBHi6Ghf216rHTK1tsHw754os22Ab0Xd86ZrhHAkeE03swurg44PoJU&#10;3XvD8SE4BJOA+tq1UT4UhCA6Vup0rg6SIQwP51ez5fQaXQx9y1W+yhfpCSieb1vnw1thWhI3JXVY&#10;/YQOxwcfIhsonkPiY94oyXdSqWS4fbVVjhwBO2WXvhH9pzClSVfS1WK2GAT4K0Sevj9BtDJgyyvZ&#10;YhbnICiibG80Tw0ZQKphj5SVHnWM0g0ihr7qx7pUhp9QUWeG1sZRxE1j3DdKOmzrkvqvB3CCEvVO&#10;Y1VW0/k8zkEy5oubGRru0lNdekAzhCppoGTYbkOanSSYvcPq7WQSNpZ5YDJyxXZNeo+jFefh0k5R&#10;P34Am+8AAAD//wMAUEsDBBQABgAIAAAAIQDz0crc2gAAAAUBAAAPAAAAZHJzL2Rvd25yZXYueG1s&#10;TI/BbsIwEETvlfgHayv1gopDI6IojYNaJE49kdK7ibdJ1HgdbAPh77vtBS4jrWY087ZcT3YQZ/Sh&#10;d6RguUhAIDXO9NQq2H9un3MQIWoyenCECq4YYF3NHkpdGHehHZ7r2AouoVBoBV2MYyFlaDq0Oizc&#10;iMTet/NWRz59K43XFy63g3xJkkxa3RMvdHrETYfNT32yCrJjnc4/vsycdtftu2/symz2K6WeHqe3&#10;VxARp3gLwx8+o0PFTAd3IhPEoIAfif/KXpYvMxAHDqV5CrIq5T199QsAAP//AwBQSwECLQAUAAYA&#10;CAAAACEAtoM4kv4AAADhAQAAEwAAAAAAAAAAAAAAAAAAAAAAW0NvbnRlbnRfVHlwZXNdLnhtbFBL&#10;AQItABQABgAIAAAAIQA4/SH/1gAAAJQBAAALAAAAAAAAAAAAAAAAAC8BAABfcmVscy8ucmVsc1BL&#10;AQItABQABgAIAAAAIQAtKpaOJgIAAEgEAAAOAAAAAAAAAAAAAAAAAC4CAABkcnMvZTJvRG9jLnht&#10;bFBLAQItABQABgAIAAAAIQDz0crc2gAAAAUBAAAPAAAAAAAAAAAAAAAAAIAEAABkcnMvZG93bnJl&#10;di54bWxQSwUGAAAAAAQABADzAAAAhwUAAAAA&#10;">
                <v:textbox style="mso-fit-shape-to-text:t">
                  <w:txbxContent>
                    <w:p w:rsidR="00066ECE" w:rsidRDefault="00066ECE" w:rsidP="00066ECE">
                      <w:pPr>
                        <w:rPr>
                          <w:b/>
                          <w:u w:val="single"/>
                        </w:rPr>
                      </w:pPr>
                      <w:r>
                        <w:rPr>
                          <w:b/>
                          <w:u w:val="single"/>
                        </w:rPr>
                        <w:t>Vortrag 17.07.2013</w:t>
                      </w:r>
                    </w:p>
                    <w:p w:rsidR="00066ECE" w:rsidRDefault="00066ECE" w:rsidP="00066ECE">
                      <w:pPr>
                        <w:rPr>
                          <w:sz w:val="40"/>
                          <w:szCs w:val="40"/>
                        </w:rPr>
                      </w:pPr>
                      <w:r>
                        <w:rPr>
                          <w:sz w:val="40"/>
                          <w:szCs w:val="40"/>
                        </w:rPr>
                        <w:t>Zeitmesser (Uhren) als Gradmesser der Zivilisation</w:t>
                      </w:r>
                    </w:p>
                  </w:txbxContent>
                </v:textbox>
              </v:shape>
            </w:pict>
          </mc:Fallback>
        </mc:AlternateContent>
      </w:r>
      <w:r>
        <w:rPr>
          <w:b/>
          <w:noProof/>
          <w:lang w:eastAsia="de-DE"/>
        </w:rPr>
        <w:drawing>
          <wp:inline distT="0" distB="0" distL="0" distR="0">
            <wp:extent cx="787400" cy="787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r>
        <w:rPr>
          <w:b/>
          <w:sz w:val="36"/>
          <w:szCs w:val="36"/>
        </w:rPr>
        <w:t xml:space="preserve">   </w:t>
      </w:r>
    </w:p>
    <w:p w:rsidR="00066ECE" w:rsidRDefault="00066ECE" w:rsidP="00066ECE">
      <w:pPr>
        <w:ind w:right="567"/>
        <w:rPr>
          <w:b/>
        </w:rPr>
      </w:pPr>
    </w:p>
    <w:p w:rsidR="00066ECE" w:rsidRDefault="00066ECE" w:rsidP="00066ECE">
      <w:pPr>
        <w:ind w:right="567"/>
        <w:rPr>
          <w:b/>
        </w:rPr>
      </w:pPr>
    </w:p>
    <w:p w:rsidR="00066ECE" w:rsidRDefault="00066ECE" w:rsidP="00066ECE">
      <w:pPr>
        <w:ind w:right="567"/>
        <w:rPr>
          <w:b/>
        </w:rPr>
      </w:pPr>
    </w:p>
    <w:p w:rsidR="00066ECE" w:rsidRDefault="00066ECE" w:rsidP="00066ECE">
      <w:pPr>
        <w:ind w:right="567"/>
        <w:rPr>
          <w:b/>
        </w:rPr>
      </w:pPr>
    </w:p>
    <w:p w:rsidR="00066ECE" w:rsidRDefault="00066ECE" w:rsidP="00066ECE">
      <w:pPr>
        <w:ind w:right="567"/>
        <w:rPr>
          <w:b/>
        </w:rPr>
      </w:pPr>
    </w:p>
    <w:p w:rsidR="00066ECE" w:rsidRDefault="00066ECE" w:rsidP="00066ECE">
      <w:pPr>
        <w:ind w:right="567"/>
        <w:rPr>
          <w:b/>
          <w:sz w:val="40"/>
          <w:szCs w:val="40"/>
          <w:u w:val="single"/>
        </w:rPr>
      </w:pPr>
      <w:r>
        <w:rPr>
          <w:b/>
        </w:rPr>
        <w:t xml:space="preserve">  </w:t>
      </w:r>
      <w:proofErr w:type="spellStart"/>
      <w:r>
        <w:rPr>
          <w:b/>
          <w:sz w:val="40"/>
          <w:szCs w:val="40"/>
          <w:u w:val="single"/>
        </w:rPr>
        <w:t>Zusammenfasssung</w:t>
      </w:r>
      <w:proofErr w:type="spellEnd"/>
      <w:r>
        <w:rPr>
          <w:sz w:val="40"/>
          <w:szCs w:val="40"/>
          <w:u w:val="single"/>
        </w:rPr>
        <w:t xml:space="preserve">:    </w:t>
      </w:r>
      <w:r>
        <w:rPr>
          <w:b/>
          <w:sz w:val="40"/>
          <w:szCs w:val="40"/>
          <w:u w:val="single"/>
        </w:rPr>
        <w:t xml:space="preserve"> </w:t>
      </w:r>
    </w:p>
    <w:p w:rsidR="00066ECE" w:rsidRDefault="00066ECE" w:rsidP="00066ECE">
      <w:pPr>
        <w:ind w:right="57"/>
      </w:pPr>
    </w:p>
    <w:p w:rsidR="00066ECE" w:rsidRDefault="00066ECE" w:rsidP="00066ECE">
      <w:pPr>
        <w:ind w:right="57"/>
      </w:pPr>
    </w:p>
    <w:p w:rsidR="00066ECE" w:rsidRDefault="00066ECE" w:rsidP="00066ECE">
      <w:pPr>
        <w:ind w:right="57"/>
      </w:pPr>
    </w:p>
    <w:p w:rsidR="00066ECE" w:rsidRDefault="00066ECE" w:rsidP="00066ECE">
      <w:pPr>
        <w:pStyle w:val="Listenabsatz"/>
        <w:ind w:left="360" w:right="1191"/>
        <w:jc w:val="both"/>
      </w:pPr>
      <w:r>
        <w:t xml:space="preserve">Die Uhr verkörpert als Maßeinheit für die Zeitfolge </w:t>
      </w:r>
      <w:r>
        <w:rPr>
          <w:b/>
          <w:u w:val="single"/>
        </w:rPr>
        <w:t>wie keine andere noch so außergewöhnliche Erfindung</w:t>
      </w:r>
      <w:r>
        <w:t>, ob Dampfmaschine oder Elektrizität als Sinnbild die sich fortschreitende Zivilisation, für Leistung als Maßeinheit. Ein enger Zusammenhang zwischen dem Messen der Zeit und dem Entstehen einer soziokulturellen Gesellschaft ist unleugbar. Mit dem Auftreten eines Instrumentes zur Messung der Zeit hat sich die Welt für den Menschen geändert. Dies repräsentiert mit dem Zeitbewusstsein einen der grundlegenden Parameter der menschlichen Existenz.</w:t>
      </w:r>
    </w:p>
    <w:p w:rsidR="00066ECE" w:rsidRDefault="00066ECE" w:rsidP="00066ECE">
      <w:pPr>
        <w:pStyle w:val="Listenabsatz"/>
        <w:ind w:left="360" w:right="1191"/>
        <w:jc w:val="both"/>
      </w:pPr>
    </w:p>
    <w:p w:rsidR="00066ECE" w:rsidRDefault="00066ECE" w:rsidP="00066ECE">
      <w:pPr>
        <w:pStyle w:val="Listenabsatz"/>
        <w:ind w:left="360" w:right="1191"/>
        <w:jc w:val="both"/>
      </w:pPr>
      <w:r>
        <w:t>Die Entwicklung der Zeitmessinstrumente hing stets von den Bedürfnissen des Menschen ab. In der Antike bis ins späte Mittelalter waren die Zeitbegriffe recht summarisch = Mittag, Abend und Nacht, die sich verbanden, um Dauer zu erzeugen.</w:t>
      </w:r>
      <w:r>
        <w:t xml:space="preserve"> Über elementare Beobachtungen der Natur und deren Nutzung entwickelten sich Techniken  zur Feststellung einer genaueren Zeitmessung.</w:t>
      </w:r>
      <w:r>
        <w:t xml:space="preserve"> Je höher sich Wirtschaft und Wissenschaft entwickelten, desto deutlicher wurde die Notwendigkeit auch kleinere Zeiträume zu erkennen und zu erfassen, d.h. Grundlage der sich entwickelnden Instrumente. </w:t>
      </w:r>
    </w:p>
    <w:p w:rsidR="00066ECE" w:rsidRDefault="00066ECE" w:rsidP="00066ECE">
      <w:pPr>
        <w:pStyle w:val="Listenabsatz"/>
        <w:ind w:left="360" w:right="1191"/>
        <w:jc w:val="both"/>
      </w:pPr>
    </w:p>
    <w:p w:rsidR="00066ECE" w:rsidRDefault="00066ECE" w:rsidP="00066ECE">
      <w:pPr>
        <w:ind w:right="1191"/>
        <w:jc w:val="both"/>
      </w:pPr>
      <w:r>
        <w:t xml:space="preserve">       Es ist jedoch ergänzend</w:t>
      </w:r>
      <w:r>
        <w:t xml:space="preserve"> darauf hinzuweisen, dass d</w:t>
      </w:r>
      <w:r>
        <w:t>as subjektive Zeiterleben auch durch eigene</w:t>
      </w:r>
    </w:p>
    <w:p w:rsidR="00066ECE" w:rsidRDefault="00066ECE" w:rsidP="00066ECE">
      <w:pPr>
        <w:ind w:right="1191"/>
        <w:jc w:val="both"/>
      </w:pPr>
      <w:r>
        <w:t xml:space="preserve">       </w:t>
      </w:r>
      <w:r>
        <w:t xml:space="preserve">Sinneswahrnehmungen  </w:t>
      </w:r>
      <w:proofErr w:type="spellStart"/>
      <w:r>
        <w:t>beeinflußt</w:t>
      </w:r>
      <w:proofErr w:type="spellEnd"/>
      <w:r>
        <w:t xml:space="preserve"> wird. Der Mensch besitzt im </w:t>
      </w:r>
      <w:proofErr w:type="spellStart"/>
      <w:r>
        <w:t>Bewußtsein</w:t>
      </w:r>
      <w:proofErr w:type="spellEnd"/>
      <w:r>
        <w:t xml:space="preserve"> eine oder mehrere </w:t>
      </w:r>
    </w:p>
    <w:p w:rsidR="00066ECE" w:rsidRDefault="00066ECE" w:rsidP="00066ECE">
      <w:pPr>
        <w:ind w:right="1191"/>
        <w:jc w:val="both"/>
      </w:pPr>
      <w:r>
        <w:t xml:space="preserve">       </w:t>
      </w:r>
      <w:r>
        <w:t>biol</w:t>
      </w:r>
      <w:r>
        <w:t xml:space="preserve">ogische Uhren, die z.B. bei    </w:t>
      </w:r>
      <w:r>
        <w:t>Zeitsprüngen auf Langstreckenflügen etwas außer Kraft geraten.</w:t>
      </w:r>
    </w:p>
    <w:p w:rsidR="00066ECE" w:rsidRDefault="00066ECE" w:rsidP="00066ECE">
      <w:pPr>
        <w:ind w:right="1191"/>
        <w:jc w:val="both"/>
      </w:pPr>
    </w:p>
    <w:p w:rsidR="00066ECE" w:rsidRDefault="00066ECE" w:rsidP="00066ECE">
      <w:pPr>
        <w:pStyle w:val="Listenabsatz"/>
        <w:ind w:left="360" w:right="1191"/>
        <w:jc w:val="both"/>
      </w:pPr>
      <w:r>
        <w:t xml:space="preserve">Die Zeit: </w:t>
      </w:r>
    </w:p>
    <w:p w:rsidR="00066ECE" w:rsidRDefault="00066ECE" w:rsidP="00066ECE">
      <w:pPr>
        <w:ind w:right="1191"/>
        <w:jc w:val="both"/>
      </w:pPr>
    </w:p>
    <w:p w:rsidR="00066ECE" w:rsidRDefault="00066ECE" w:rsidP="00066ECE">
      <w:pPr>
        <w:pStyle w:val="Listenabsatz"/>
        <w:numPr>
          <w:ilvl w:val="0"/>
          <w:numId w:val="1"/>
        </w:numPr>
        <w:ind w:right="1191"/>
        <w:jc w:val="both"/>
      </w:pPr>
      <w:r>
        <w:t xml:space="preserve">verstreicht wie der Schatten, </w:t>
      </w:r>
    </w:p>
    <w:p w:rsidR="00066ECE" w:rsidRDefault="00066ECE" w:rsidP="00066ECE">
      <w:pPr>
        <w:pStyle w:val="Listenabsatz"/>
        <w:numPr>
          <w:ilvl w:val="0"/>
          <w:numId w:val="1"/>
        </w:numPr>
        <w:ind w:right="1191"/>
        <w:jc w:val="both"/>
      </w:pPr>
      <w:r>
        <w:t xml:space="preserve">verrinnt wie der Sand, </w:t>
      </w:r>
    </w:p>
    <w:p w:rsidR="00066ECE" w:rsidRDefault="00066ECE" w:rsidP="00066ECE">
      <w:pPr>
        <w:pStyle w:val="Listenabsatz"/>
        <w:numPr>
          <w:ilvl w:val="0"/>
          <w:numId w:val="1"/>
        </w:numPr>
        <w:ind w:right="1191"/>
        <w:jc w:val="both"/>
      </w:pPr>
      <w:r>
        <w:t xml:space="preserve">zerfließt wie das Wasser, </w:t>
      </w:r>
    </w:p>
    <w:p w:rsidR="00066ECE" w:rsidRDefault="00066ECE" w:rsidP="00066ECE">
      <w:pPr>
        <w:pStyle w:val="Listenabsatz"/>
        <w:numPr>
          <w:ilvl w:val="0"/>
          <w:numId w:val="1"/>
        </w:numPr>
        <w:ind w:right="1191"/>
        <w:jc w:val="both"/>
      </w:pPr>
      <w:r>
        <w:t xml:space="preserve">tickt wie der Rhythmus der Uhren. </w:t>
      </w:r>
    </w:p>
    <w:p w:rsidR="00066ECE" w:rsidRDefault="00066ECE" w:rsidP="00066ECE">
      <w:pPr>
        <w:pStyle w:val="Listenabsatz"/>
        <w:ind w:left="360" w:right="1191"/>
        <w:jc w:val="both"/>
      </w:pPr>
    </w:p>
    <w:p w:rsidR="00066ECE" w:rsidRDefault="00066ECE" w:rsidP="00066ECE">
      <w:pPr>
        <w:pStyle w:val="Listenabsatz"/>
        <w:ind w:left="360" w:right="1191"/>
        <w:jc w:val="both"/>
      </w:pPr>
      <w:r>
        <w:t>„</w:t>
      </w:r>
      <w:r>
        <w:t>Die Zeit ist edel, lebe sie, denn wann sie endet, weiß man nie!</w:t>
      </w:r>
      <w:r>
        <w:t>“</w:t>
      </w:r>
      <w:bookmarkStart w:id="0" w:name="_GoBack"/>
      <w:bookmarkEnd w:id="0"/>
    </w:p>
    <w:p w:rsidR="00066ECE" w:rsidRDefault="00066ECE" w:rsidP="00066ECE">
      <w:pPr>
        <w:ind w:right="1191"/>
        <w:jc w:val="both"/>
      </w:pPr>
    </w:p>
    <w:p w:rsidR="00066ECE" w:rsidRDefault="00066ECE" w:rsidP="00066ECE">
      <w:pPr>
        <w:ind w:right="567"/>
      </w:pPr>
    </w:p>
    <w:p w:rsidR="00066ECE" w:rsidRDefault="00066ECE" w:rsidP="00066ECE">
      <w:pPr>
        <w:ind w:right="567"/>
      </w:pPr>
    </w:p>
    <w:p w:rsidR="00066ECE" w:rsidRDefault="00066ECE" w:rsidP="00066ECE">
      <w:pPr>
        <w:ind w:right="567"/>
      </w:pPr>
    </w:p>
    <w:p w:rsidR="00066ECE" w:rsidRDefault="00066ECE" w:rsidP="00066ECE">
      <w:pPr>
        <w:ind w:right="567"/>
      </w:pPr>
    </w:p>
    <w:p w:rsidR="00066ECE" w:rsidRDefault="00066ECE" w:rsidP="00066ECE">
      <w:pPr>
        <w:ind w:right="567"/>
      </w:pPr>
      <w:r>
        <w:t xml:space="preserve">        F. Peter Schmitz</w:t>
      </w:r>
    </w:p>
    <w:p w:rsidR="00F6776C" w:rsidRDefault="00F6776C"/>
    <w:sectPr w:rsidR="00F6776C" w:rsidSect="00804FBA">
      <w:pgSz w:w="11906" w:h="16838" w:code="9"/>
      <w:pgMar w:top="567" w:right="567" w:bottom="45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519EE"/>
    <w:multiLevelType w:val="hybridMultilevel"/>
    <w:tmpl w:val="6194FF56"/>
    <w:lvl w:ilvl="0" w:tplc="1CAEBB0C">
      <w:start w:val="6"/>
      <w:numFmt w:val="bullet"/>
      <w:lvlText w:val="-"/>
      <w:lvlJc w:val="left"/>
      <w:pPr>
        <w:ind w:left="768" w:hanging="360"/>
      </w:pPr>
      <w:rPr>
        <w:rFonts w:ascii="Calibri" w:eastAsiaTheme="minorHAnsi" w:hAnsi="Calibri" w:cstheme="minorBidi"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start w:val="1"/>
      <w:numFmt w:val="bullet"/>
      <w:lvlText w:val=""/>
      <w:lvlJc w:val="left"/>
      <w:pPr>
        <w:ind w:left="2928" w:hanging="360"/>
      </w:pPr>
      <w:rPr>
        <w:rFonts w:ascii="Symbol" w:hAnsi="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hint="default"/>
      </w:rPr>
    </w:lvl>
    <w:lvl w:ilvl="6" w:tplc="04070001">
      <w:start w:val="1"/>
      <w:numFmt w:val="bullet"/>
      <w:lvlText w:val=""/>
      <w:lvlJc w:val="left"/>
      <w:pPr>
        <w:ind w:left="5088" w:hanging="360"/>
      </w:pPr>
      <w:rPr>
        <w:rFonts w:ascii="Symbol" w:hAnsi="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CE"/>
    <w:rsid w:val="00046984"/>
    <w:rsid w:val="00066ECE"/>
    <w:rsid w:val="000B0E3F"/>
    <w:rsid w:val="000E38EB"/>
    <w:rsid w:val="001169F5"/>
    <w:rsid w:val="00141D83"/>
    <w:rsid w:val="0015247D"/>
    <w:rsid w:val="00210B3C"/>
    <w:rsid w:val="0024536E"/>
    <w:rsid w:val="003D1988"/>
    <w:rsid w:val="003D7899"/>
    <w:rsid w:val="005137D7"/>
    <w:rsid w:val="00534CCA"/>
    <w:rsid w:val="005910DB"/>
    <w:rsid w:val="005F35EA"/>
    <w:rsid w:val="006268F5"/>
    <w:rsid w:val="006C200B"/>
    <w:rsid w:val="0078744E"/>
    <w:rsid w:val="00804FBA"/>
    <w:rsid w:val="008E76DA"/>
    <w:rsid w:val="0095479A"/>
    <w:rsid w:val="009A337B"/>
    <w:rsid w:val="00BF7EE0"/>
    <w:rsid w:val="00D86EAB"/>
    <w:rsid w:val="00E6691F"/>
    <w:rsid w:val="00F6776C"/>
    <w:rsid w:val="00FD0A5C"/>
    <w:rsid w:val="00FE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066ECE"/>
    <w:pPr>
      <w:ind w:right="-1009"/>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ECE"/>
    <w:pPr>
      <w:ind w:left="720"/>
      <w:contextualSpacing/>
    </w:pPr>
  </w:style>
  <w:style w:type="paragraph" w:styleId="Sprechblasentext">
    <w:name w:val="Balloon Text"/>
    <w:basedOn w:val="Standard"/>
    <w:link w:val="SprechblasentextZchn"/>
    <w:uiPriority w:val="99"/>
    <w:semiHidden/>
    <w:unhideWhenUsed/>
    <w:rsid w:val="00066E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6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066ECE"/>
    <w:pPr>
      <w:ind w:right="-1009"/>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ECE"/>
    <w:pPr>
      <w:ind w:left="720"/>
      <w:contextualSpacing/>
    </w:pPr>
  </w:style>
  <w:style w:type="paragraph" w:styleId="Sprechblasentext">
    <w:name w:val="Balloon Text"/>
    <w:basedOn w:val="Standard"/>
    <w:link w:val="SprechblasentextZchn"/>
    <w:uiPriority w:val="99"/>
    <w:semiHidden/>
    <w:unhideWhenUsed/>
    <w:rsid w:val="00066E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2013-07-04T18:40:00Z</dcterms:created>
  <dcterms:modified xsi:type="dcterms:W3CDTF">2013-07-04T18:48:00Z</dcterms:modified>
</cp:coreProperties>
</file>